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14" w:rsidRPr="00BE44F8" w:rsidRDefault="00643852">
      <w:pPr>
        <w:rPr>
          <w:rFonts w:ascii="Times New Roman" w:hAnsi="Times New Roman" w:cs="Times New Roman"/>
          <w:sz w:val="24"/>
          <w:szCs w:val="24"/>
        </w:rPr>
      </w:pPr>
      <w:r w:rsidRPr="00BE44F8">
        <w:rPr>
          <w:rFonts w:ascii="Times New Roman" w:hAnsi="Times New Roman" w:cs="Times New Roman"/>
          <w:sz w:val="24"/>
          <w:szCs w:val="24"/>
        </w:rPr>
        <w:t>КАЛЬКУЛЯЦИЯ</w:t>
      </w:r>
      <w:r w:rsidR="00BE44F8" w:rsidRPr="00BE44F8">
        <w:rPr>
          <w:rFonts w:ascii="Times New Roman" w:hAnsi="Times New Roman" w:cs="Times New Roman"/>
          <w:sz w:val="24"/>
          <w:szCs w:val="24"/>
        </w:rPr>
        <w:t xml:space="preserve"> 1 кубического литра воды в ТСЖ</w:t>
      </w:r>
    </w:p>
    <w:p w:rsidR="000D6258" w:rsidRPr="00BE44F8" w:rsidRDefault="000D6258" w:rsidP="000D7F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3000" w:type="pct"/>
        <w:tblLook w:val="04A0" w:firstRow="1" w:lastRow="0" w:firstColumn="1" w:lastColumn="0" w:noHBand="0" w:noVBand="1"/>
      </w:tblPr>
      <w:tblGrid>
        <w:gridCol w:w="535"/>
        <w:gridCol w:w="3294"/>
        <w:gridCol w:w="1914"/>
      </w:tblGrid>
      <w:tr w:rsidR="003976CF" w:rsidRPr="00BE44F8" w:rsidTr="00BE44F8">
        <w:tc>
          <w:tcPr>
            <w:tcW w:w="466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за 6 месяцев 2021г. за подачу </w:t>
            </w:r>
            <w:proofErr w:type="spellStart"/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</w:p>
        </w:tc>
        <w:tc>
          <w:tcPr>
            <w:tcW w:w="1666" w:type="pct"/>
            <w:vAlign w:val="center"/>
          </w:tcPr>
          <w:p w:rsidR="003976CF" w:rsidRPr="00BE44F8" w:rsidRDefault="003976CF" w:rsidP="00B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301 000-00</w:t>
            </w:r>
          </w:p>
        </w:tc>
      </w:tr>
      <w:tr w:rsidR="003976CF" w:rsidRPr="00BE44F8" w:rsidTr="00BE44F8">
        <w:tc>
          <w:tcPr>
            <w:tcW w:w="466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Затраты на ремонтные работы водонапорной башни и скважины</w:t>
            </w:r>
          </w:p>
        </w:tc>
        <w:tc>
          <w:tcPr>
            <w:tcW w:w="1666" w:type="pct"/>
            <w:vAlign w:val="center"/>
          </w:tcPr>
          <w:p w:rsidR="003976CF" w:rsidRPr="00BE44F8" w:rsidRDefault="003976CF" w:rsidP="00B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112 000-00</w:t>
            </w:r>
          </w:p>
        </w:tc>
      </w:tr>
      <w:tr w:rsidR="003976CF" w:rsidRPr="00BE44F8" w:rsidTr="00BE44F8">
        <w:tc>
          <w:tcPr>
            <w:tcW w:w="466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pct"/>
          </w:tcPr>
          <w:p w:rsidR="003976CF" w:rsidRPr="00BE44F8" w:rsidRDefault="003976CF" w:rsidP="0039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Разовые выплаты содержание, ревизия, чистка колодцев и пожарных гидрантов</w:t>
            </w:r>
          </w:p>
        </w:tc>
        <w:tc>
          <w:tcPr>
            <w:tcW w:w="1666" w:type="pct"/>
            <w:vAlign w:val="center"/>
          </w:tcPr>
          <w:p w:rsidR="003976CF" w:rsidRPr="00BE44F8" w:rsidRDefault="003976CF" w:rsidP="00B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87 000-00</w:t>
            </w:r>
          </w:p>
        </w:tc>
      </w:tr>
      <w:tr w:rsidR="003976CF" w:rsidRPr="00BE44F8" w:rsidTr="00BE44F8">
        <w:tc>
          <w:tcPr>
            <w:tcW w:w="466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 xml:space="preserve">Износ водопроводной системы и башни (Балансовая стоимость 650 000 </w:t>
            </w:r>
            <w:proofErr w:type="spellStart"/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)-15/100</w:t>
            </w:r>
          </w:p>
        </w:tc>
        <w:tc>
          <w:tcPr>
            <w:tcW w:w="1666" w:type="pct"/>
            <w:vAlign w:val="center"/>
          </w:tcPr>
          <w:p w:rsidR="003976CF" w:rsidRPr="00BE44F8" w:rsidRDefault="003976CF" w:rsidP="00B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97 500-00</w:t>
            </w:r>
          </w:p>
        </w:tc>
      </w:tr>
      <w:tr w:rsidR="003976CF" w:rsidRPr="00BE44F8" w:rsidTr="00BE44F8">
        <w:tc>
          <w:tcPr>
            <w:tcW w:w="466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666" w:type="pct"/>
            <w:vAlign w:val="center"/>
          </w:tcPr>
          <w:p w:rsidR="003976CF" w:rsidRPr="00BE44F8" w:rsidRDefault="003976CF" w:rsidP="00B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597 500-00</w:t>
            </w:r>
          </w:p>
        </w:tc>
      </w:tr>
      <w:tr w:rsidR="003976CF" w:rsidRPr="00BE44F8" w:rsidTr="00BE44F8">
        <w:tc>
          <w:tcPr>
            <w:tcW w:w="466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Накладные расходы 8%</w:t>
            </w:r>
          </w:p>
        </w:tc>
        <w:tc>
          <w:tcPr>
            <w:tcW w:w="1666" w:type="pct"/>
            <w:vAlign w:val="center"/>
          </w:tcPr>
          <w:p w:rsidR="003976CF" w:rsidRPr="00BE44F8" w:rsidRDefault="003976CF" w:rsidP="00B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47 800-00</w:t>
            </w:r>
          </w:p>
        </w:tc>
      </w:tr>
      <w:tr w:rsidR="003976CF" w:rsidRPr="00BE44F8" w:rsidTr="00BE44F8">
        <w:tc>
          <w:tcPr>
            <w:tcW w:w="466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Итого с накладными расходами</w:t>
            </w:r>
          </w:p>
        </w:tc>
        <w:tc>
          <w:tcPr>
            <w:tcW w:w="1666" w:type="pct"/>
            <w:vAlign w:val="center"/>
          </w:tcPr>
          <w:p w:rsidR="003976CF" w:rsidRPr="00BE44F8" w:rsidRDefault="003976CF" w:rsidP="00B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645 300-00</w:t>
            </w:r>
          </w:p>
        </w:tc>
      </w:tr>
      <w:tr w:rsidR="003976CF" w:rsidRPr="00BE44F8" w:rsidTr="00BE44F8">
        <w:tc>
          <w:tcPr>
            <w:tcW w:w="466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Плановые накопления 21%</w:t>
            </w:r>
          </w:p>
        </w:tc>
        <w:tc>
          <w:tcPr>
            <w:tcW w:w="1666" w:type="pct"/>
            <w:vAlign w:val="center"/>
          </w:tcPr>
          <w:p w:rsidR="003976CF" w:rsidRPr="00BE44F8" w:rsidRDefault="003976CF" w:rsidP="00B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135 513-00</w:t>
            </w:r>
          </w:p>
        </w:tc>
      </w:tr>
      <w:tr w:rsidR="003976CF" w:rsidRPr="00BE44F8" w:rsidTr="00BE44F8">
        <w:tc>
          <w:tcPr>
            <w:tcW w:w="466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666" w:type="pct"/>
            <w:vAlign w:val="center"/>
          </w:tcPr>
          <w:p w:rsidR="003976CF" w:rsidRPr="00BE44F8" w:rsidRDefault="003976CF" w:rsidP="00B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780 813-00</w:t>
            </w:r>
          </w:p>
        </w:tc>
      </w:tr>
      <w:tr w:rsidR="003976CF" w:rsidRPr="00BE44F8" w:rsidTr="00BE44F8">
        <w:tc>
          <w:tcPr>
            <w:tcW w:w="466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pct"/>
          </w:tcPr>
          <w:p w:rsidR="003976CF" w:rsidRPr="00BE44F8" w:rsidRDefault="003976CF" w:rsidP="000D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Потребление воды</w:t>
            </w:r>
            <w:r w:rsidR="00BE44F8" w:rsidRPr="00BE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4F8" w:rsidRPr="00BE44F8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BE44F8" w:rsidRPr="00BE44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E44F8" w:rsidRPr="00BE44F8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1666" w:type="pct"/>
            <w:vAlign w:val="center"/>
          </w:tcPr>
          <w:p w:rsidR="003976CF" w:rsidRPr="00BE44F8" w:rsidRDefault="00BE44F8" w:rsidP="00BE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F8">
              <w:rPr>
                <w:rFonts w:ascii="Times New Roman" w:hAnsi="Times New Roman" w:cs="Times New Roman"/>
                <w:sz w:val="24"/>
                <w:szCs w:val="24"/>
              </w:rPr>
              <w:t>38 000 м3</w:t>
            </w:r>
          </w:p>
        </w:tc>
      </w:tr>
    </w:tbl>
    <w:p w:rsidR="000D7F7A" w:rsidRPr="00BE44F8" w:rsidRDefault="00BE44F8" w:rsidP="000D7F7A">
      <w:pPr>
        <w:rPr>
          <w:rFonts w:ascii="Times New Roman" w:hAnsi="Times New Roman" w:cs="Times New Roman"/>
          <w:sz w:val="24"/>
          <w:szCs w:val="24"/>
        </w:rPr>
      </w:pPr>
      <w:r w:rsidRPr="00BE44F8">
        <w:rPr>
          <w:rFonts w:ascii="Times New Roman" w:hAnsi="Times New Roman" w:cs="Times New Roman"/>
          <w:sz w:val="24"/>
          <w:szCs w:val="24"/>
        </w:rPr>
        <w:t>Стоимость 1куб</w:t>
      </w:r>
      <w:proofErr w:type="gramStart"/>
      <w:r w:rsidRPr="00BE44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44F8">
        <w:rPr>
          <w:rFonts w:ascii="Times New Roman" w:hAnsi="Times New Roman" w:cs="Times New Roman"/>
          <w:sz w:val="24"/>
          <w:szCs w:val="24"/>
        </w:rPr>
        <w:t xml:space="preserve">етра=22 </w:t>
      </w:r>
      <w:proofErr w:type="spellStart"/>
      <w:r w:rsidRPr="00BE44F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E44F8">
        <w:rPr>
          <w:rFonts w:ascii="Times New Roman" w:hAnsi="Times New Roman" w:cs="Times New Roman"/>
          <w:sz w:val="24"/>
          <w:szCs w:val="24"/>
        </w:rPr>
        <w:t>(780813</w:t>
      </w:r>
      <w:r w:rsidRPr="00BE44F8">
        <w:rPr>
          <w:rFonts w:ascii="Times New Roman" w:hAnsi="Times New Roman" w:cs="Times New Roman"/>
          <w:sz w:val="24"/>
          <w:szCs w:val="24"/>
        </w:rPr>
        <w:t>/38000)</w:t>
      </w:r>
      <w:bookmarkStart w:id="0" w:name="_GoBack"/>
      <w:bookmarkEnd w:id="0"/>
    </w:p>
    <w:sectPr w:rsidR="000D7F7A" w:rsidRPr="00BE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618B"/>
    <w:multiLevelType w:val="hybridMultilevel"/>
    <w:tmpl w:val="C50C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52"/>
    <w:rsid w:val="000D6258"/>
    <w:rsid w:val="000D7F7A"/>
    <w:rsid w:val="003976CF"/>
    <w:rsid w:val="003A31A4"/>
    <w:rsid w:val="00643852"/>
    <w:rsid w:val="00BE44F8"/>
    <w:rsid w:val="00E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52"/>
    <w:pPr>
      <w:ind w:left="720"/>
      <w:contextualSpacing/>
    </w:pPr>
  </w:style>
  <w:style w:type="table" w:styleId="a4">
    <w:name w:val="Table Grid"/>
    <w:basedOn w:val="a1"/>
    <w:uiPriority w:val="59"/>
    <w:rsid w:val="0039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52"/>
    <w:pPr>
      <w:ind w:left="720"/>
      <w:contextualSpacing/>
    </w:pPr>
  </w:style>
  <w:style w:type="table" w:styleId="a4">
    <w:name w:val="Table Grid"/>
    <w:basedOn w:val="a1"/>
    <w:uiPriority w:val="59"/>
    <w:rsid w:val="0039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2021-07-10T13:16:00Z</cp:lastPrinted>
  <dcterms:created xsi:type="dcterms:W3CDTF">2021-07-12T14:55:00Z</dcterms:created>
  <dcterms:modified xsi:type="dcterms:W3CDTF">2021-07-12T14:55:00Z</dcterms:modified>
</cp:coreProperties>
</file>